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54EE" w:rsidRPr="00627CBB" w:rsidRDefault="0004736F">
      <w:pPr>
        <w:rPr>
          <w:b/>
          <w:sz w:val="28"/>
          <w:szCs w:val="28"/>
          <w:u w:val="single"/>
        </w:rPr>
      </w:pPr>
      <w:r w:rsidRPr="00627CBB">
        <w:rPr>
          <w:b/>
          <w:sz w:val="28"/>
          <w:szCs w:val="28"/>
          <w:u w:val="single"/>
        </w:rPr>
        <w:t>Social Security Basics</w:t>
      </w:r>
    </w:p>
    <w:p w:rsidR="0004736F" w:rsidRDefault="0004736F">
      <w:r>
        <w:t>Like other taxpayers, most ministers and church employees pay a significant chunk of their income for Social Security each year. Unfortunately, however, some ministers and churches may not understand the basic rules about Social Security. Failure to understand these rules can lead taxpayers to underpay Social Security taxes, a</w:t>
      </w:r>
      <w:r w:rsidR="00627CBB">
        <w:t xml:space="preserve"> situation which may result in substantial penalties in the event of an Internal Revenue Service audit. Churches not aware of the rules could violate federal payroll tax procedures, possibly leading to IRS penalties and erroneous Social Security records for church employees.</w:t>
      </w:r>
    </w:p>
    <w:p w:rsidR="00627CBB" w:rsidRPr="001E467C" w:rsidRDefault="00627CBB">
      <w:pPr>
        <w:rPr>
          <w:b/>
          <w:u w:val="single"/>
        </w:rPr>
      </w:pPr>
      <w:r w:rsidRPr="001E467C">
        <w:rPr>
          <w:b/>
          <w:u w:val="single"/>
        </w:rPr>
        <w:t>Do ministers have to pay Social Security taxes?</w:t>
      </w:r>
    </w:p>
    <w:p w:rsidR="00627CBB" w:rsidRDefault="00627CBB">
      <w:r>
        <w:t>Yes, unless they have properly followed IRS rules to opt out of Social Security, discussed in more detail below, ministers must pay Social Security taxes on their ministerial income.</w:t>
      </w:r>
    </w:p>
    <w:p w:rsidR="00627CBB" w:rsidRDefault="00627CBB">
      <w:r>
        <w:t>Do ministers have to pay self-employment taxes on their ministerial income?</w:t>
      </w:r>
    </w:p>
    <w:p w:rsidR="00627CBB" w:rsidRDefault="00627CBB">
      <w:r>
        <w:t>Yes, ministers must pay Social Security taxes at the self-employment—or SECA—rate on their ministerial income because ministers are always considered self-employed for purposes of Social Security. On the other hand, they may have to pay FICA on income they receive from secular employment.</w:t>
      </w:r>
    </w:p>
    <w:p w:rsidR="00627CBB" w:rsidRPr="001E467C" w:rsidRDefault="00627CBB">
      <w:pPr>
        <w:rPr>
          <w:b/>
          <w:u w:val="single"/>
        </w:rPr>
      </w:pPr>
      <w:r w:rsidRPr="001E467C">
        <w:rPr>
          <w:b/>
          <w:u w:val="single"/>
        </w:rPr>
        <w:t>What’s the difference between SECA and FICA?</w:t>
      </w:r>
    </w:p>
    <w:p w:rsidR="00627CBB" w:rsidRDefault="00627CBB">
      <w:r>
        <w:t>SECA is short for Self Employment Contributions Act and refers to the rate which self-employed people pay toward Social Security. FICA is short for Federal Insurance Contributions Act and refers to the rate at which employees and employers contribute toward Social Security. Employers and employees pay FICA, and self-employed individuals pay SECA.</w:t>
      </w:r>
    </w:p>
    <w:p w:rsidR="00627CBB" w:rsidRPr="001E467C" w:rsidRDefault="00627CBB">
      <w:pPr>
        <w:rPr>
          <w:b/>
          <w:u w:val="single"/>
        </w:rPr>
      </w:pPr>
      <w:r w:rsidRPr="001E467C">
        <w:rPr>
          <w:b/>
          <w:u w:val="single"/>
        </w:rPr>
        <w:t>Does a minister have to pay Social Security taxes on a housing allowance?</w:t>
      </w:r>
    </w:p>
    <w:p w:rsidR="00627CBB" w:rsidRDefault="00627CBB">
      <w:r>
        <w:t>Yes. Although a housing allowance is excluded from income for federal income tax purposes, a minister must pay Social Security taxes on a housing allowance.</w:t>
      </w:r>
    </w:p>
    <w:p w:rsidR="00627CBB" w:rsidRPr="001E467C" w:rsidRDefault="00627CBB">
      <w:pPr>
        <w:rPr>
          <w:b/>
          <w:u w:val="single"/>
        </w:rPr>
      </w:pPr>
      <w:r w:rsidRPr="001E467C">
        <w:rPr>
          <w:b/>
          <w:u w:val="single"/>
        </w:rPr>
        <w:t>What are the implications of opting out of Social Security?</w:t>
      </w:r>
    </w:p>
    <w:p w:rsidR="00627CBB" w:rsidRDefault="00627CBB">
      <w:r>
        <w:t>A minister can opt out of Social Security by meeting strict IRS guidelines required when filing Form 4361. Form 4361 is entitled Application for Exemption from Self-Employment Tax for Use by Ministers, Members of Religious Orders and Christian Science Practitioners.</w:t>
      </w:r>
    </w:p>
    <w:p w:rsidR="00627CBB" w:rsidRDefault="00627CBB">
      <w:r>
        <w:t>Three copies of this form must be filed by the due date of the minister’s tax return for the second year in which the minister had net earnings from self-employment of at least $400, any part of which came from ministerial income. If a minister does not file a Form 4361 by that date, he cannot opt out of Social Security. Additionally, the IRS must approve the application.</w:t>
      </w:r>
    </w:p>
    <w:p w:rsidR="00627CBB" w:rsidRDefault="00627CBB">
      <w:r>
        <w:t>There’s a lot more to opting out of Social Security than filing form 4361 by its deadline. Ministers should carefully review Form 4361 and its instructions to see how stringent the IRS requirements are for opting out.</w:t>
      </w:r>
    </w:p>
    <w:p w:rsidR="00627CBB" w:rsidRPr="001E467C" w:rsidRDefault="00627CBB">
      <w:pPr>
        <w:rPr>
          <w:b/>
          <w:u w:val="single"/>
        </w:rPr>
      </w:pPr>
      <w:r w:rsidRPr="001E467C">
        <w:rPr>
          <w:b/>
          <w:u w:val="single"/>
        </w:rPr>
        <w:t>Ministers are not allowed to opt out of Social Security because they think it is a bad investment.</w:t>
      </w:r>
    </w:p>
    <w:p w:rsidR="00627CBB" w:rsidRDefault="00627CBB">
      <w:r>
        <w:t xml:space="preserve">Under penalty of perjury, a minister must make certain representations to the IRS on Form 4361. When filing Form 4361, a minister must certify that he is opposed on the basis of religious principles to </w:t>
      </w:r>
      <w:r>
        <w:lastRenderedPageBreak/>
        <w:t>acceptance of public insurance, which includes payments for death, disability, retirement or medical care. Additionally, the minister must certify that he has informed the ordaining body of his opposition to accepting public insurance benefits on the basis of religious principles. Few ministers will be able to meet these requirements.</w:t>
      </w:r>
    </w:p>
    <w:p w:rsidR="00627CBB" w:rsidRPr="001E467C" w:rsidRDefault="00627CBB">
      <w:pPr>
        <w:rPr>
          <w:b/>
          <w:u w:val="single"/>
        </w:rPr>
      </w:pPr>
      <w:bookmarkStart w:id="0" w:name="_GoBack"/>
      <w:r w:rsidRPr="001E467C">
        <w:rPr>
          <w:b/>
          <w:u w:val="single"/>
        </w:rPr>
        <w:t>How can I know if the Social Security Administration has proper records about my earnings history?</w:t>
      </w:r>
      <w:bookmarkEnd w:id="0"/>
    </w:p>
    <w:p w:rsidR="00627CBB" w:rsidRDefault="00627CBB">
      <w:r>
        <w:t>To find out if the Social Security Administration has correct records of your earnings history, call toll free—1-800-772-1213—and ask that Form SSA-7004, Request for Earnings and Benefit Estimate Statement, be mailed to you.</w:t>
      </w:r>
    </w:p>
    <w:p w:rsidR="00627CBB" w:rsidRDefault="00627CBB"/>
    <w:p w:rsidR="00627CBB" w:rsidRDefault="00627CBB"/>
    <w:p w:rsidR="00627CBB" w:rsidRDefault="00627CBB"/>
    <w:sectPr w:rsidR="00627C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36F"/>
    <w:rsid w:val="0004736F"/>
    <w:rsid w:val="001E467C"/>
    <w:rsid w:val="004C54EE"/>
    <w:rsid w:val="00627C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077FA1-AEFD-449A-8CBA-A273685BD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557</Words>
  <Characters>3177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Latonia Mitchell</dc:creator>
  <cp:keywords/>
  <dc:description/>
  <cp:lastModifiedBy>Administrator</cp:lastModifiedBy>
  <cp:revision>2</cp:revision>
  <dcterms:created xsi:type="dcterms:W3CDTF">2015-03-20T00:01:00Z</dcterms:created>
  <dcterms:modified xsi:type="dcterms:W3CDTF">2015-03-20T00:01:00Z</dcterms:modified>
</cp:coreProperties>
</file>